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B0A4D" w14:textId="170B0761" w:rsidR="00173C2E" w:rsidRDefault="003200F7" w:rsidP="00731EA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950686E" wp14:editId="77520069">
            <wp:simplePos x="0" y="0"/>
            <wp:positionH relativeFrom="column">
              <wp:posOffset>-894715</wp:posOffset>
            </wp:positionH>
            <wp:positionV relativeFrom="paragraph">
              <wp:posOffset>-1437005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72129" w14:textId="77777777" w:rsidR="00173C2E" w:rsidRDefault="00173C2E" w:rsidP="00731EAC">
      <w:pPr>
        <w:rPr>
          <w:b/>
          <w:bCs/>
        </w:rPr>
      </w:pPr>
    </w:p>
    <w:p w14:paraId="086FFF09" w14:textId="1D26DF52" w:rsidR="00173C2E" w:rsidRDefault="00316295" w:rsidP="00731EA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5C86266" wp14:editId="1FE6C21E">
            <wp:simplePos x="0" y="0"/>
            <wp:positionH relativeFrom="column">
              <wp:posOffset>1981835</wp:posOffset>
            </wp:positionH>
            <wp:positionV relativeFrom="paragraph">
              <wp:posOffset>7620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932AD" w14:textId="05F51D1D" w:rsidR="00173C2E" w:rsidRDefault="00173C2E">
      <w:pPr>
        <w:spacing w:after="160" w:line="259" w:lineRule="auto"/>
        <w:rPr>
          <w:b/>
          <w:bCs/>
        </w:rPr>
      </w:pPr>
      <w:r w:rsidRPr="00173C2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AAD6B7" wp14:editId="33A95F2E">
                <wp:simplePos x="0" y="0"/>
                <wp:positionH relativeFrom="column">
                  <wp:posOffset>-123190</wp:posOffset>
                </wp:positionH>
                <wp:positionV relativeFrom="paragraph">
                  <wp:posOffset>1771015</wp:posOffset>
                </wp:positionV>
                <wp:extent cx="6229350" cy="5095875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5095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64227" w14:textId="4FC961B1" w:rsidR="00173C2E" w:rsidRDefault="00173C2E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173C2E">
                              <w:rPr>
                                <w:b/>
                                <w:sz w:val="70"/>
                                <w:szCs w:val="70"/>
                              </w:rPr>
                              <w:t>OFÍCIO PARA PREENCHIMENTO DO PCA</w:t>
                            </w:r>
                          </w:p>
                          <w:p w14:paraId="23799B9B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08726E3A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28FB4FE8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4C3550E5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346D4453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5EE2E38A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3B2A09FC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41401899" w14:textId="4ED8F435" w:rsidR="00A450F8" w:rsidRPr="00173C2E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AD6B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9.7pt;margin-top:139.45pt;width:490.5pt;height:40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" filled="f" stroked="f">
                <v:textbox>
                  <w:txbxContent>
                    <w:p w14:paraId="46664227" w14:textId="4FC961B1" w:rsidR="00173C2E" w:rsidRDefault="00173C2E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173C2E">
                        <w:rPr>
                          <w:b/>
                          <w:sz w:val="70"/>
                          <w:szCs w:val="70"/>
                        </w:rPr>
                        <w:t>OFÍCIO PARA PREENCHIMENTO DO PCA</w:t>
                      </w:r>
                    </w:p>
                    <w:p w14:paraId="23799B9B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08726E3A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28FB4FE8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4C3550E5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346D4453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5EE2E38A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3B2A09FC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41401899" w14:textId="4ED8F435" w:rsidR="00A450F8" w:rsidRPr="00173C2E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br w:type="page"/>
      </w:r>
    </w:p>
    <w:p w14:paraId="69614910" w14:textId="4B97A747" w:rsidR="0044482E" w:rsidRPr="00CE3CF7" w:rsidRDefault="00731EAC" w:rsidP="00731EAC">
      <w:pPr>
        <w:rPr>
          <w:b/>
          <w:bCs/>
        </w:rPr>
      </w:pPr>
      <w:r>
        <w:rPr>
          <w:b/>
          <w:bCs/>
        </w:rPr>
        <w:lastRenderedPageBreak/>
        <w:t>Ofício</w:t>
      </w:r>
      <w:r w:rsidR="0044482E">
        <w:rPr>
          <w:b/>
          <w:bCs/>
        </w:rPr>
        <w:t xml:space="preserve"> N</w:t>
      </w:r>
      <w:r w:rsidR="0044482E" w:rsidRPr="00CE3CF7">
        <w:rPr>
          <w:b/>
          <w:bCs/>
        </w:rPr>
        <w:t xml:space="preserve">º </w:t>
      </w:r>
      <w:proofErr w:type="gramStart"/>
      <w:r w:rsidR="0044482E">
        <w:rPr>
          <w:b/>
          <w:bCs/>
        </w:rPr>
        <w:t>[ .</w:t>
      </w:r>
      <w:proofErr w:type="gramEnd"/>
      <w:r w:rsidR="0044482E">
        <w:rPr>
          <w:b/>
          <w:bCs/>
        </w:rPr>
        <w:t xml:space="preserve"> </w:t>
      </w:r>
      <w:proofErr w:type="gramStart"/>
      <w:r w:rsidR="0044482E">
        <w:rPr>
          <w:b/>
          <w:bCs/>
        </w:rPr>
        <w:t>]</w:t>
      </w:r>
      <w:r w:rsidR="0044482E" w:rsidRPr="00CE3CF7">
        <w:rPr>
          <w:b/>
          <w:bCs/>
          <w:highlight w:val="yellow"/>
        </w:rPr>
        <w:t>/</w:t>
      </w:r>
      <w:proofErr w:type="gramEnd"/>
      <w:r w:rsidR="0044482E" w:rsidRPr="00CE3CF7">
        <w:rPr>
          <w:b/>
          <w:bCs/>
          <w:highlight w:val="yellow"/>
        </w:rPr>
        <w:t>202</w:t>
      </w:r>
      <w:r w:rsidR="002801C7">
        <w:rPr>
          <w:b/>
          <w:bCs/>
          <w:highlight w:val="yellow"/>
        </w:rPr>
        <w:t>2</w:t>
      </w:r>
      <w:r w:rsidR="0044482E" w:rsidRPr="00CE3CF7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20B03CA9" w:rsidR="0044482E" w:rsidRPr="00B87DCC" w:rsidRDefault="00731EAC" w:rsidP="00731EAC">
      <w:pPr>
        <w:spacing w:after="240"/>
        <w:ind w:left="5103"/>
        <w:jc w:val="both"/>
        <w:rPr>
          <w:i/>
          <w:iCs/>
        </w:rPr>
      </w:pPr>
      <w:r>
        <w:rPr>
          <w:i/>
          <w:iCs/>
        </w:rPr>
        <w:t>Solicita o preenchimento das formalizações de demandas para o próximo ano, envolvendo a secretaria/departamento/divisão para estruturação do Plano Municipal de Contratações Anuais de 2024.</w:t>
      </w:r>
    </w:p>
    <w:p w14:paraId="42616FD8" w14:textId="3C0ADBAD" w:rsidR="0044482E" w:rsidRDefault="0044482E" w:rsidP="0044482E">
      <w:pPr>
        <w:spacing w:after="240"/>
        <w:ind w:firstLine="567"/>
        <w:jc w:val="both"/>
      </w:pPr>
      <w:proofErr w:type="gramStart"/>
      <w:r w:rsidRPr="00B87DCC">
        <w:rPr>
          <w:b/>
          <w:bCs/>
          <w:highlight w:val="yellow"/>
        </w:rPr>
        <w:t>[ .</w:t>
      </w:r>
      <w:proofErr w:type="gramEnd"/>
      <w:r w:rsidRPr="00B87DCC">
        <w:rPr>
          <w:b/>
          <w:bCs/>
          <w:highlight w:val="yellow"/>
        </w:rPr>
        <w:t xml:space="preserve"> ]</w:t>
      </w:r>
      <w:r w:rsidRPr="00CE3CF7">
        <w:rPr>
          <w:b/>
          <w:bCs/>
        </w:rPr>
        <w:t xml:space="preserve">, </w:t>
      </w:r>
      <w:r w:rsidR="00731EAC" w:rsidRPr="00731EAC">
        <w:rPr>
          <w:highlight w:val="yellow"/>
        </w:rPr>
        <w:t>Secretário de Planejamento</w:t>
      </w:r>
      <w:r w:rsidR="002801C7">
        <w:t xml:space="preserve">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6FABDF81" w:rsidR="00657C17" w:rsidRDefault="00657C17" w:rsidP="00657C17">
      <w:pPr>
        <w:spacing w:after="240"/>
        <w:ind w:firstLine="567"/>
        <w:jc w:val="both"/>
      </w:pPr>
      <w:r>
        <w:t>CONSIDERANDO que o inciso VII do artigo 12, da Lei Federal nº 14.133/2021 faz referência ao plano anual de contratações [PAC],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6CCC7E08" w:rsidR="00657C17" w:rsidRDefault="00657C17" w:rsidP="00657C17">
      <w:pPr>
        <w:spacing w:after="240"/>
        <w:ind w:firstLine="567"/>
        <w:jc w:val="both"/>
      </w:pPr>
      <w:r>
        <w:t>CONSIDERANDO a necessidade de sistematizar as contratações públicas municipais, de modo a evitar, em vários casos, contratações diretas sem licitação por falha ou ausência de planejamento de ações dos setores públicos municipais;</w:t>
      </w:r>
    </w:p>
    <w:p w14:paraId="2547FC2D" w14:textId="138B5451" w:rsidR="007719E5" w:rsidRDefault="00731EAC" w:rsidP="00731EAC">
      <w:pPr>
        <w:spacing w:after="240"/>
        <w:jc w:val="both"/>
      </w:pPr>
      <w:r>
        <w:t xml:space="preserve">Conforme previsto no Decreto Municipal nº </w:t>
      </w:r>
      <w:r w:rsidRPr="00731EAC">
        <w:rPr>
          <w:highlight w:val="yellow"/>
        </w:rPr>
        <w:t>[...]</w:t>
      </w:r>
      <w:r>
        <w:t>, a</w:t>
      </w:r>
      <w:r w:rsidR="007719E5">
        <w:t xml:space="preserve">té a primeira quinzena do mês de </w:t>
      </w:r>
      <w:r w:rsidR="00E7745B">
        <w:t>julho</w:t>
      </w:r>
      <w:r w:rsidR="007719E5">
        <w:t xml:space="preserve"> de cada exercício </w:t>
      </w:r>
      <w:r w:rsidR="007719E5" w:rsidRPr="002B62B3">
        <w:rPr>
          <w:highlight w:val="yellow"/>
        </w:rPr>
        <w:t>[</w:t>
      </w:r>
      <w:r w:rsidR="007719E5" w:rsidRPr="002B62B3">
        <w:rPr>
          <w:i/>
          <w:iCs/>
          <w:highlight w:val="yellow"/>
        </w:rPr>
        <w:t>poderá ser estabelecido outro período</w:t>
      </w:r>
      <w:r w:rsidR="007719E5" w:rsidRPr="002B62B3">
        <w:rPr>
          <w:highlight w:val="yellow"/>
        </w:rPr>
        <w:t>]</w:t>
      </w:r>
      <w:r w:rsidR="007719E5">
        <w:t xml:space="preserve">, as secretarias municipais apresentarão </w:t>
      </w:r>
      <w:r w:rsidR="003B7595">
        <w:t>os</w:t>
      </w:r>
      <w:r w:rsidR="007719E5">
        <w:t xml:space="preserve"> </w:t>
      </w:r>
      <w:proofErr w:type="spellStart"/>
      <w:r w:rsidR="007719E5">
        <w:t>PACs</w:t>
      </w:r>
      <w:proofErr w:type="spellEnd"/>
      <w:r w:rsidR="007719E5">
        <w:t>, os quais conterão todas as contratações que pretendem realizar no exercício subsequente, inclusive, as contratações diretas, nas hipóteses previstas nos artigos 74 e 75, da Lei nº 14.133/21.</w:t>
      </w:r>
    </w:p>
    <w:p w14:paraId="08B0C84C" w14:textId="77777777" w:rsidR="00731EAC" w:rsidRDefault="007719E5" w:rsidP="00731EAC">
      <w:pPr>
        <w:pStyle w:val="PargrafodaLista"/>
        <w:numPr>
          <w:ilvl w:val="0"/>
          <w:numId w:val="1"/>
        </w:numPr>
        <w:spacing w:after="240"/>
        <w:jc w:val="both"/>
      </w:pPr>
      <w:r>
        <w:t>As secretarias municipais poderão optar por apresentar o seu PAC separada ou conjuntamente</w:t>
      </w:r>
      <w:r w:rsidR="00C0438F">
        <w:t xml:space="preserve"> com as unidades administrativas ou setores públicos.</w:t>
      </w:r>
    </w:p>
    <w:p w14:paraId="7F6CB49B" w14:textId="77777777" w:rsidR="00731EAC" w:rsidRDefault="00C0438F" w:rsidP="00731EAC">
      <w:pPr>
        <w:pStyle w:val="PargrafodaLista"/>
        <w:numPr>
          <w:ilvl w:val="0"/>
          <w:numId w:val="1"/>
        </w:numPr>
        <w:spacing w:after="240"/>
        <w:jc w:val="both"/>
      </w:pPr>
      <w:r>
        <w:t xml:space="preserve">O período de que trata o </w:t>
      </w:r>
      <w:r w:rsidRPr="00731EAC">
        <w:rPr>
          <w:i/>
          <w:iCs/>
        </w:rPr>
        <w:t xml:space="preserve">caput </w:t>
      </w:r>
      <w:r>
        <w:t>deste artigo compreenderá a elaboração, a consolidação e a aprovação do PAC pelas</w:t>
      </w:r>
      <w:r w:rsidR="009B4130">
        <w:t xml:space="preserve"> respectivas</w:t>
      </w:r>
      <w:r>
        <w:t xml:space="preserve"> secretarias municipais.</w:t>
      </w:r>
    </w:p>
    <w:p w14:paraId="3A7C8DEE" w14:textId="0859A3C2" w:rsidR="00C0438F" w:rsidRDefault="00C0438F" w:rsidP="00731EAC">
      <w:pPr>
        <w:pStyle w:val="PargrafodaLista"/>
        <w:numPr>
          <w:ilvl w:val="0"/>
          <w:numId w:val="1"/>
        </w:numPr>
        <w:spacing w:after="240"/>
        <w:jc w:val="both"/>
      </w:pPr>
      <w:r>
        <w:t>Ficam dispensadas de registro no PAC:</w:t>
      </w:r>
    </w:p>
    <w:p w14:paraId="4CED326D" w14:textId="3E94B517" w:rsidR="00C0438F" w:rsidRDefault="00C0438F" w:rsidP="00731EAC">
      <w:pPr>
        <w:spacing w:after="240"/>
        <w:ind w:left="851"/>
        <w:jc w:val="both"/>
      </w:pPr>
      <w:r>
        <w:rPr>
          <w:b/>
          <w:bCs/>
        </w:rPr>
        <w:t xml:space="preserve">I – </w:t>
      </w:r>
      <w:proofErr w:type="gramStart"/>
      <w:r>
        <w:t>as</w:t>
      </w:r>
      <w:proofErr w:type="gramEnd"/>
      <w:r>
        <w:t xml:space="preserve"> informações classificadas como sigilosas, nos termos da Lei nº 12.527/2011, ou abrangidas pelas demais hipóteses legais de sigilo;</w:t>
      </w:r>
    </w:p>
    <w:p w14:paraId="69F3FC55" w14:textId="3932C6B0" w:rsidR="00C0438F" w:rsidRDefault="00C0438F" w:rsidP="00731EAC">
      <w:pPr>
        <w:spacing w:after="240"/>
        <w:ind w:left="851"/>
        <w:jc w:val="both"/>
      </w:pPr>
      <w:r>
        <w:rPr>
          <w:b/>
          <w:bCs/>
        </w:rPr>
        <w:t xml:space="preserve">II – </w:t>
      </w:r>
      <w:proofErr w:type="gramStart"/>
      <w:r>
        <w:t>as</w:t>
      </w:r>
      <w:proofErr w:type="gramEnd"/>
      <w:r>
        <w:t xml:space="preserve"> hipóteses previstas nos incisos VII e VIII do artigo 75, da Lei nº 14.133/21; e</w:t>
      </w:r>
    </w:p>
    <w:p w14:paraId="5C64A248" w14:textId="1BABF4D9" w:rsidR="00C0438F" w:rsidRDefault="00C0438F" w:rsidP="00731EAC">
      <w:pPr>
        <w:spacing w:after="240"/>
        <w:ind w:left="851"/>
        <w:jc w:val="both"/>
      </w:pPr>
      <w:r>
        <w:rPr>
          <w:b/>
          <w:bCs/>
        </w:rPr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4E7FE1B5" w14:textId="65A20449" w:rsidR="00C0438F" w:rsidRPr="00C0438F" w:rsidRDefault="00C0438F" w:rsidP="00731EAC">
      <w:pPr>
        <w:spacing w:after="240"/>
        <w:jc w:val="both"/>
      </w:pPr>
      <w:r>
        <w:t xml:space="preserve">Para a elaboração do PAC, a secretaria requisitante preencherá o documento de formulação de demanda, conforme </w:t>
      </w:r>
      <w:r w:rsidR="00731EAC">
        <w:t>anexo I</w:t>
      </w:r>
      <w:r>
        <w:t>, com as seguintes informações:</w:t>
      </w:r>
    </w:p>
    <w:p w14:paraId="7502ECD8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C0438F">
        <w:rPr>
          <w:color w:val="000000"/>
        </w:rPr>
        <w:t>justificativa da necessidade da contratação;</w:t>
      </w:r>
      <w:bookmarkStart w:id="0" w:name="art8ii"/>
      <w:bookmarkEnd w:id="0"/>
    </w:p>
    <w:p w14:paraId="5468DCCE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lastRenderedPageBreak/>
        <w:t>descrição sucinta do objeto;</w:t>
      </w:r>
      <w:bookmarkStart w:id="1" w:name="art8iii"/>
      <w:bookmarkEnd w:id="1"/>
    </w:p>
    <w:p w14:paraId="698C2D14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quantidade a ser contratada, quando couber, considerada a expectativa de consumo anual;</w:t>
      </w:r>
      <w:bookmarkStart w:id="2" w:name="art8iv"/>
      <w:bookmarkEnd w:id="2"/>
    </w:p>
    <w:p w14:paraId="3AE544A2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estimativa preliminar do valor da contratação, por meio de procedimento simplificado</w:t>
      </w:r>
      <w:r w:rsidR="003B7595" w:rsidRPr="00731EAC">
        <w:rPr>
          <w:color w:val="000000"/>
        </w:rPr>
        <w:t>, com apoio dos setores de licitações e de compras, se necessário;</w:t>
      </w:r>
      <w:bookmarkStart w:id="3" w:name="art8v"/>
      <w:bookmarkEnd w:id="3"/>
    </w:p>
    <w:p w14:paraId="1406D447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 xml:space="preserve">indicação da data pretendida para a conclusão da contratação, a fim de não gerar prejuízos ou descontinuidade das atividades </w:t>
      </w:r>
      <w:r w:rsidR="003B7595" w:rsidRPr="00731EAC">
        <w:rPr>
          <w:color w:val="000000"/>
        </w:rPr>
        <w:t>administrativas;</w:t>
      </w:r>
      <w:bookmarkStart w:id="4" w:name="art8vi"/>
      <w:bookmarkEnd w:id="4"/>
    </w:p>
    <w:p w14:paraId="60DAFB3E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 xml:space="preserve">grau de prioridade da compra ou da contratação em baixo, médio ou alto, de acordo com a metodologia estabelecida </w:t>
      </w:r>
      <w:r w:rsidR="003B7595" w:rsidRPr="00731EAC">
        <w:rPr>
          <w:color w:val="000000"/>
        </w:rPr>
        <w:t>pela secretaria;</w:t>
      </w:r>
      <w:bookmarkStart w:id="5" w:name="art8vii"/>
      <w:bookmarkEnd w:id="5"/>
    </w:p>
    <w:p w14:paraId="2732C684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indicação de vinculação ou dependência com o objeto de outro documento de formalização de demanda para a sua execução, com vistas a determinar a sequência em que as contratações serão realizadas; e</w:t>
      </w:r>
      <w:bookmarkStart w:id="6" w:name="art8viii"/>
      <w:bookmarkEnd w:id="6"/>
    </w:p>
    <w:p w14:paraId="4DC698F3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nome da área requisitante ou técnica com a identificação do responsável.</w:t>
      </w:r>
    </w:p>
    <w:p w14:paraId="487119C1" w14:textId="56E69298" w:rsidR="003B7595" w:rsidRPr="00731EAC" w:rsidRDefault="002B62B3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O documento de formalização de demanda poderá, se houver necessidade, ser remetido pela secretaria requisitante à área técnica para fins de análise, complementação das informações, compilação de demandas e padronização.</w:t>
      </w:r>
    </w:p>
    <w:p w14:paraId="6692B5C5" w14:textId="77777777" w:rsidR="00731EAC" w:rsidRDefault="00731EAC" w:rsidP="0044482E">
      <w:pPr>
        <w:spacing w:after="240"/>
        <w:ind w:firstLine="567"/>
        <w:jc w:val="both"/>
      </w:pP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p w14:paraId="2BCD1504" w14:textId="75AC17E3" w:rsidR="00731EAC" w:rsidRDefault="00731EAC">
      <w:pPr>
        <w:spacing w:after="160" w:line="259" w:lineRule="auto"/>
      </w:pPr>
      <w:r>
        <w:br w:type="page"/>
      </w:r>
    </w:p>
    <w:p w14:paraId="6107E6C3" w14:textId="77777777" w:rsidR="00084C46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</w:t>
      </w:r>
    </w:p>
    <w:p w14:paraId="072CA6D4" w14:textId="77777777" w:rsidR="00084C46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5708BA47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04DF1688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573E52">
        <w:rPr>
          <w:rFonts w:ascii="Amasis MT Pro" w:hAnsi="Amasis MT Pro"/>
          <w:b/>
          <w:bCs/>
          <w:caps/>
        </w:rPr>
        <w:t>Documento de Formalização de Demanda</w:t>
      </w:r>
    </w:p>
    <w:p w14:paraId="7D6FFF9F" w14:textId="039EBB61" w:rsidR="00084C46" w:rsidRPr="00573E52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 xml:space="preserve">Art. 12, Inc. VII, da Lei nº 14.133/2021 e </w:t>
      </w:r>
      <w:r w:rsidR="006A2564">
        <w:rPr>
          <w:rFonts w:ascii="Amasis MT Pro" w:hAnsi="Amasis MT Pro"/>
        </w:rPr>
        <w:t xml:space="preserve">art. 3º,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2022</w:t>
      </w:r>
    </w:p>
    <w:p w14:paraId="4CAE7B02" w14:textId="77777777" w:rsidR="00084C46" w:rsidRDefault="00084C46" w:rsidP="00084C46"/>
    <w:p w14:paraId="5CB1EC7E" w14:textId="77777777" w:rsidR="00084C46" w:rsidRDefault="00084C46" w:rsidP="00084C46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583A8D7A" w14:textId="77777777" w:rsidTr="00BF7F22">
        <w:tc>
          <w:tcPr>
            <w:tcW w:w="562" w:type="dxa"/>
          </w:tcPr>
          <w:p w14:paraId="30CA85C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1.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47ADB43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SECRETARIA/SETOR/DEPARTAMENTO</w:t>
            </w:r>
          </w:p>
        </w:tc>
      </w:tr>
      <w:tr w:rsidR="00084C46" w:rsidRPr="00573E52" w14:paraId="0FAB23C6" w14:textId="77777777" w:rsidTr="00BF7F22">
        <w:tc>
          <w:tcPr>
            <w:tcW w:w="562" w:type="dxa"/>
          </w:tcPr>
          <w:p w14:paraId="59526FFD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1.1.</w:t>
            </w:r>
          </w:p>
        </w:tc>
        <w:tc>
          <w:tcPr>
            <w:tcW w:w="7932" w:type="dxa"/>
          </w:tcPr>
          <w:p w14:paraId="4A9F219D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  <w:highlight w:val="yellow"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a repartição requisitante</w:t>
            </w:r>
          </w:p>
          <w:p w14:paraId="55D962AB" w14:textId="77777777" w:rsidR="00084C46" w:rsidRPr="00A01E99" w:rsidRDefault="00084C46" w:rsidP="00BF7F22">
            <w:pPr>
              <w:rPr>
                <w:rFonts w:ascii="Amasis MT Pro Light" w:hAnsi="Amasis MT Pro Light"/>
                <w:highlight w:val="yellow"/>
              </w:rPr>
            </w:pPr>
          </w:p>
        </w:tc>
      </w:tr>
    </w:tbl>
    <w:p w14:paraId="33881AC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40591764" w14:textId="77777777" w:rsidTr="00BF7F22">
        <w:tc>
          <w:tcPr>
            <w:tcW w:w="562" w:type="dxa"/>
          </w:tcPr>
          <w:p w14:paraId="07771DF5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2.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FC4EA2F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OBJETO DA FUTURA CONTRATAÇÃO</w:t>
            </w:r>
          </w:p>
        </w:tc>
      </w:tr>
      <w:tr w:rsidR="00084C46" w:rsidRPr="00573E52" w14:paraId="1DFE5AD8" w14:textId="77777777" w:rsidTr="00BF7F22">
        <w:tc>
          <w:tcPr>
            <w:tcW w:w="562" w:type="dxa"/>
          </w:tcPr>
          <w:p w14:paraId="34E33D28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2.1.</w:t>
            </w:r>
          </w:p>
        </w:tc>
        <w:tc>
          <w:tcPr>
            <w:tcW w:w="7932" w:type="dxa"/>
          </w:tcPr>
          <w:p w14:paraId="0CADFB9B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099A1525" w14:textId="77777777" w:rsidR="00084C46" w:rsidRPr="00573E52" w:rsidRDefault="00084C46" w:rsidP="00BF7F22">
            <w:pPr>
              <w:jc w:val="both"/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O</w:t>
            </w:r>
            <w:r w:rsidRPr="006D06A2">
              <w:rPr>
                <w:i/>
                <w:iCs/>
                <w:highlight w:val="yellow"/>
              </w:rPr>
              <w:t xml:space="preserve"> setor requisitante deverá expor, de forma minuciosa, o que pretende contratar, se bem, serviço ou obra</w:t>
            </w:r>
          </w:p>
          <w:p w14:paraId="7729E9E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1EFDEEB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6CB7E852" w14:textId="77777777" w:rsidTr="00BF7F22">
        <w:tc>
          <w:tcPr>
            <w:tcW w:w="562" w:type="dxa"/>
          </w:tcPr>
          <w:p w14:paraId="2A47BE0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3.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D51F88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JUSTIFICATIVA DA NECESSIDADE</w:t>
            </w:r>
          </w:p>
        </w:tc>
      </w:tr>
      <w:tr w:rsidR="00084C46" w:rsidRPr="00573E52" w14:paraId="664066C8" w14:textId="77777777" w:rsidTr="00BF7F22">
        <w:tc>
          <w:tcPr>
            <w:tcW w:w="562" w:type="dxa"/>
          </w:tcPr>
          <w:p w14:paraId="6658821B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3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C842A6F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255CE25B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R</w:t>
            </w:r>
            <w:r w:rsidRPr="00F0157C">
              <w:rPr>
                <w:i/>
                <w:iCs/>
                <w:highlight w:val="yellow"/>
              </w:rPr>
              <w:t>elacionar todas as finalidades, as dificuldades e benefícios que justificam a contratação</w:t>
            </w:r>
          </w:p>
          <w:p w14:paraId="7764849D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FB3E84A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3FC16B2B" w14:textId="77777777" w:rsidTr="00BF7F22">
        <w:tc>
          <w:tcPr>
            <w:tcW w:w="562" w:type="dxa"/>
          </w:tcPr>
          <w:p w14:paraId="43E32C5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4.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D29983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DESCRIÇÃO DO QUANTITATIVO E A EXPECTATIVA DE CONSUMO ANUAL</w:t>
            </w:r>
          </w:p>
        </w:tc>
      </w:tr>
      <w:tr w:rsidR="00084C46" w:rsidRPr="00573E52" w14:paraId="030A2B00" w14:textId="77777777" w:rsidTr="00BF7F22">
        <w:tc>
          <w:tcPr>
            <w:tcW w:w="562" w:type="dxa"/>
          </w:tcPr>
          <w:p w14:paraId="7A392DC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4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7E9D3CD8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13434DC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3820565F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9E5D45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74375ED" w14:textId="77777777" w:rsidTr="00BF7F22">
        <w:tc>
          <w:tcPr>
            <w:tcW w:w="562" w:type="dxa"/>
          </w:tcPr>
          <w:p w14:paraId="156CF9F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5.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0BEEAD4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PRAZO DA CONTRATAÇÃO, FORMA DE PAGAMENTO E CONDIÇÕES DA PRESTAÇÃO, DA ENTREGA OU DA REALIZAÇÃO</w:t>
            </w:r>
          </w:p>
        </w:tc>
      </w:tr>
      <w:tr w:rsidR="00084C46" w:rsidRPr="00573E52" w14:paraId="46DBF3B1" w14:textId="77777777" w:rsidTr="00BF7F22">
        <w:tc>
          <w:tcPr>
            <w:tcW w:w="562" w:type="dxa"/>
          </w:tcPr>
          <w:p w14:paraId="420FAD56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E798478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prazo da contratação será por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dias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meses</w:t>
            </w:r>
            <w:r>
              <w:rPr>
                <w:rFonts w:ascii="Amasis MT Pro Light" w:hAnsi="Amasis MT Pro Light"/>
              </w:rPr>
              <w:t>], a contar da data da assinatura do instrumento contratual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da expedição da ordem de serviço ou da ordem de entrega, conforme o caso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5ABAFF2B" w14:textId="77777777" w:rsidTr="00BF7F22">
        <w:tc>
          <w:tcPr>
            <w:tcW w:w="562" w:type="dxa"/>
          </w:tcPr>
          <w:p w14:paraId="7F20B02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5.2.</w:t>
            </w:r>
          </w:p>
        </w:tc>
        <w:tc>
          <w:tcPr>
            <w:tcW w:w="7932" w:type="dxa"/>
          </w:tcPr>
          <w:p w14:paraId="2411D23C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detalhar as obrigações do[a] futuro[a] contratado[a]</w:t>
            </w:r>
            <w:r w:rsidRPr="008B6B92">
              <w:rPr>
                <w:rFonts w:ascii="Amasis MT Pro Light" w:hAnsi="Amasis MT Pro Light"/>
                <w:highlight w:val="yellow"/>
              </w:rPr>
              <w:t>]</w:t>
            </w:r>
          </w:p>
        </w:tc>
      </w:tr>
      <w:tr w:rsidR="00084C46" w:rsidRPr="00573E52" w14:paraId="3E551E83" w14:textId="77777777" w:rsidTr="00BF7F22">
        <w:tc>
          <w:tcPr>
            <w:tcW w:w="562" w:type="dxa"/>
          </w:tcPr>
          <w:p w14:paraId="52DBF76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5.3.</w:t>
            </w:r>
          </w:p>
        </w:tc>
        <w:tc>
          <w:tcPr>
            <w:tcW w:w="7932" w:type="dxa"/>
          </w:tcPr>
          <w:p w14:paraId="5BAE0726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valor contratado será pago em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parcelas iguais mensais, com início após decorridos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dias do início da execução dos serviços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em uma única parcela, conforme o caso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47D37A1D" w14:textId="77777777" w:rsidTr="00BF7F22">
        <w:tc>
          <w:tcPr>
            <w:tcW w:w="562" w:type="dxa"/>
          </w:tcPr>
          <w:p w14:paraId="62805C0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5.4.</w:t>
            </w:r>
          </w:p>
        </w:tc>
        <w:tc>
          <w:tcPr>
            <w:tcW w:w="7932" w:type="dxa"/>
          </w:tcPr>
          <w:p w14:paraId="715793F1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 produto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se for o caso</w:t>
            </w:r>
            <w:r>
              <w:rPr>
                <w:rFonts w:ascii="Amasis MT Pro Light" w:hAnsi="Amasis MT Pro Light"/>
              </w:rPr>
              <w:t>] deverá ser feita no seguinte local: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descrever o local e horários de entrega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0E0A8879" w14:textId="77777777" w:rsidTr="00BF7F22">
        <w:tc>
          <w:tcPr>
            <w:tcW w:w="562" w:type="dxa"/>
          </w:tcPr>
          <w:p w14:paraId="1700843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5.5.</w:t>
            </w:r>
          </w:p>
        </w:tc>
        <w:tc>
          <w:tcPr>
            <w:tcW w:w="7932" w:type="dxa"/>
          </w:tcPr>
          <w:p w14:paraId="09DD68C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No valor, o[a] contratado[a] deverá considerar todas as despesas que venham a incidir sobre a execução contratual, inclusive as tributárias e encargos sociais </w:t>
            </w:r>
            <w:r>
              <w:rPr>
                <w:rFonts w:ascii="Amasis MT Pro Light" w:hAnsi="Amasis MT Pro Light"/>
              </w:rPr>
              <w:lastRenderedPageBreak/>
              <w:t>de seus colaboradores.</w:t>
            </w:r>
          </w:p>
        </w:tc>
      </w:tr>
    </w:tbl>
    <w:p w14:paraId="45223112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C15256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FB54F6F" w14:textId="77777777" w:rsidTr="00BF7F22">
        <w:tc>
          <w:tcPr>
            <w:tcW w:w="562" w:type="dxa"/>
          </w:tcPr>
          <w:p w14:paraId="52807C11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6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2624755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REQUISITOS DA CONTRATAÇÃO</w:t>
            </w:r>
          </w:p>
        </w:tc>
      </w:tr>
      <w:tr w:rsidR="00084C46" w:rsidRPr="00573E52" w14:paraId="341A0433" w14:textId="77777777" w:rsidTr="00BF7F22">
        <w:tc>
          <w:tcPr>
            <w:tcW w:w="562" w:type="dxa"/>
          </w:tcPr>
          <w:p w14:paraId="49B5393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6.1.</w:t>
            </w:r>
          </w:p>
        </w:tc>
        <w:tc>
          <w:tcPr>
            <w:tcW w:w="7932" w:type="dxa"/>
          </w:tcPr>
          <w:p w14:paraId="48605E9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ser do ramo da contratação</w:t>
            </w:r>
          </w:p>
        </w:tc>
      </w:tr>
      <w:tr w:rsidR="00084C46" w:rsidRPr="00573E52" w14:paraId="650326E5" w14:textId="77777777" w:rsidTr="00BF7F22">
        <w:tc>
          <w:tcPr>
            <w:tcW w:w="562" w:type="dxa"/>
          </w:tcPr>
          <w:p w14:paraId="651FF29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6.2.</w:t>
            </w:r>
          </w:p>
        </w:tc>
        <w:tc>
          <w:tcPr>
            <w:tcW w:w="7932" w:type="dxa"/>
          </w:tcPr>
          <w:p w14:paraId="15AA716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sua regularidade jurídica, fiscal e trabalhista, na forma da Lei</w:t>
            </w:r>
          </w:p>
          <w:p w14:paraId="46CE7C5A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A85580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 w:rsidRPr="00F0157C">
              <w:rPr>
                <w:i/>
                <w:iCs/>
                <w:highlight w:val="yellow"/>
              </w:rPr>
              <w:t>A depender da natureza da contratação, deverá exigir que a empresa ou o profissional tenha registro em conselho regional</w:t>
            </w:r>
          </w:p>
          <w:p w14:paraId="688F858B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4F813A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1DFE90BE" w14:textId="77777777" w:rsidTr="00BF7F22">
        <w:tc>
          <w:tcPr>
            <w:tcW w:w="562" w:type="dxa"/>
          </w:tcPr>
          <w:p w14:paraId="7C15EBA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7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FFED35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ESTIMATIVA SIMPLIFICADA DE PREÇOS</w:t>
            </w:r>
          </w:p>
        </w:tc>
      </w:tr>
      <w:tr w:rsidR="00084C46" w:rsidRPr="00573E52" w14:paraId="5E0CF5B4" w14:textId="77777777" w:rsidTr="00BF7F22">
        <w:tc>
          <w:tcPr>
            <w:tcW w:w="562" w:type="dxa"/>
          </w:tcPr>
          <w:p w14:paraId="4A037E4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7.1.</w:t>
            </w:r>
          </w:p>
        </w:tc>
        <w:tc>
          <w:tcPr>
            <w:tcW w:w="7932" w:type="dxa"/>
          </w:tcPr>
          <w:p w14:paraId="0311091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Em estimativa preliminar do valor da contratação, definiu-se como parâmetro os seguintes patamares:</w:t>
            </w:r>
          </w:p>
          <w:p w14:paraId="3F95BAC0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E2A2EF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os valores pesquisados, de forma simplificada, apenas como referência inicial</w:t>
            </w:r>
          </w:p>
          <w:p w14:paraId="6358BB0E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  <w:tr w:rsidR="00084C46" w:rsidRPr="00573E52" w14:paraId="7C2FB109" w14:textId="77777777" w:rsidTr="00BF7F22">
        <w:tc>
          <w:tcPr>
            <w:tcW w:w="562" w:type="dxa"/>
          </w:tcPr>
          <w:p w14:paraId="323AF0A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7.2.</w:t>
            </w:r>
          </w:p>
        </w:tc>
        <w:tc>
          <w:tcPr>
            <w:tcW w:w="7932" w:type="dxa"/>
          </w:tcPr>
          <w:p w14:paraId="1A2E1C1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Para efeito deste item, forma utilizadas as seguintes fontes de pesquisas de preços:</w:t>
            </w:r>
          </w:p>
          <w:p w14:paraId="75F882C2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59BD359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as fontes de pesquisa de preços</w:t>
            </w:r>
          </w:p>
          <w:p w14:paraId="4ABE28CA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CA79670" w14:textId="77777777" w:rsidR="00084C46" w:rsidRDefault="00084C46" w:rsidP="00084C46">
      <w:pPr>
        <w:rPr>
          <w:rFonts w:ascii="Amasis MT Pro Light" w:hAnsi="Amasis MT Pro Light"/>
        </w:rPr>
      </w:pPr>
    </w:p>
    <w:p w14:paraId="54431D61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5A62DB9" w14:textId="77777777" w:rsidTr="00BF7F22">
        <w:tc>
          <w:tcPr>
            <w:tcW w:w="562" w:type="dxa"/>
          </w:tcPr>
          <w:p w14:paraId="2DCAF22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8.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5DB8627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INDICAÇÃO DA DATA PRETENDIDA PARA CONCLUSÃO DA CONTRATAÇÃO</w:t>
            </w:r>
          </w:p>
        </w:tc>
      </w:tr>
      <w:tr w:rsidR="00084C46" w:rsidRPr="00573E52" w14:paraId="2632D2A1" w14:textId="77777777" w:rsidTr="00BF7F22">
        <w:tc>
          <w:tcPr>
            <w:tcW w:w="562" w:type="dxa"/>
          </w:tcPr>
          <w:p w14:paraId="5334D86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8.1.</w:t>
            </w:r>
          </w:p>
        </w:tc>
        <w:tc>
          <w:tcPr>
            <w:tcW w:w="7932" w:type="dxa"/>
          </w:tcPr>
          <w:p w14:paraId="2D5F3BEB" w14:textId="6A3D899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dos produtos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da prestação dos serviços</w:t>
            </w:r>
            <w:r>
              <w:rPr>
                <w:rFonts w:ascii="Amasis MT Pro Light" w:hAnsi="Amasis MT Pro Light"/>
              </w:rPr>
              <w:t>] deverá ser real</w:t>
            </w:r>
            <w:r w:rsidR="00731EAC">
              <w:rPr>
                <w:rFonts w:ascii="Amasis MT Pro Light" w:hAnsi="Amasis MT Pro Light"/>
              </w:rPr>
              <w:t>izada até 31 de dezembro de 2024</w:t>
            </w:r>
            <w:r>
              <w:rPr>
                <w:rFonts w:ascii="Amasis MT Pro Light" w:hAnsi="Amasis MT Pro Light"/>
              </w:rPr>
              <w:t xml:space="preserve">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outra data</w:t>
            </w:r>
            <w:r>
              <w:rPr>
                <w:rFonts w:ascii="Amasis MT Pro Light" w:hAnsi="Amasis MT Pro Light"/>
              </w:rPr>
              <w:t>]</w:t>
            </w:r>
          </w:p>
          <w:p w14:paraId="398A5EF1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</w:p>
          <w:p w14:paraId="0C6922B7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 w:rsidRPr="00A01E99">
              <w:rPr>
                <w:i/>
                <w:iCs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A01E99">
              <w:rPr>
                <w:highlight w:val="yellow"/>
              </w:rPr>
              <w:t>.</w:t>
            </w:r>
          </w:p>
          <w:p w14:paraId="38656DD2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06C72CF4" w14:textId="77777777" w:rsidR="00084C46" w:rsidRDefault="00084C46" w:rsidP="00084C46">
      <w:pPr>
        <w:rPr>
          <w:rFonts w:ascii="Amasis MT Pro Light" w:hAnsi="Amasis MT Pro Light"/>
        </w:rPr>
      </w:pPr>
    </w:p>
    <w:p w14:paraId="2214448A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5FA6826" w14:textId="77777777" w:rsidTr="00BF7F22">
        <w:tc>
          <w:tcPr>
            <w:tcW w:w="562" w:type="dxa"/>
          </w:tcPr>
          <w:p w14:paraId="7E9628F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9.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1AD71F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GRAU DE PRIORIDADE DA CONTRATAÇÃO INDICADA</w:t>
            </w:r>
          </w:p>
        </w:tc>
      </w:tr>
      <w:tr w:rsidR="00084C46" w:rsidRPr="00573E52" w14:paraId="5FF68FCE" w14:textId="77777777" w:rsidTr="00BF7F22">
        <w:tc>
          <w:tcPr>
            <w:tcW w:w="562" w:type="dxa"/>
          </w:tcPr>
          <w:p w14:paraId="027A5BF7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9.1</w:t>
            </w:r>
          </w:p>
        </w:tc>
        <w:tc>
          <w:tcPr>
            <w:tcW w:w="7932" w:type="dxa"/>
          </w:tcPr>
          <w:p w14:paraId="2B26C44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contratação indicada no item 2, terá o seguinte grau de prioridade:</w:t>
            </w:r>
          </w:p>
          <w:p w14:paraId="0943F44B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Alta [necessária desde o início do exercício]</w:t>
            </w:r>
          </w:p>
          <w:p w14:paraId="0EFFA356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Média [necessária a partir do terceiro mês do exercício]</w:t>
            </w:r>
          </w:p>
          <w:p w14:paraId="0029D5A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Baixa [necessária a partir do segundo semestre do exercício]</w:t>
            </w:r>
          </w:p>
        </w:tc>
      </w:tr>
      <w:tr w:rsidR="00084C46" w:rsidRPr="00573E52" w14:paraId="27FB5E34" w14:textId="77777777" w:rsidTr="00BF7F22">
        <w:tc>
          <w:tcPr>
            <w:tcW w:w="562" w:type="dxa"/>
          </w:tcPr>
          <w:p w14:paraId="10F7C2C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9.2.</w:t>
            </w:r>
          </w:p>
        </w:tc>
        <w:tc>
          <w:tcPr>
            <w:tcW w:w="7932" w:type="dxa"/>
          </w:tcPr>
          <w:p w14:paraId="0BF74414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definição do grau de prioridade deve-se ao fato de [</w:t>
            </w:r>
            <w:r>
              <w:rPr>
                <w:rFonts w:ascii="Amasis MT Pro Light" w:hAnsi="Amasis MT Pro Light"/>
                <w:i/>
                <w:iCs/>
              </w:rPr>
              <w:t>indicar as razões da indicação do grau de prioridade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24F8F646" w14:textId="77777777" w:rsidTr="00BF7F22">
        <w:tc>
          <w:tcPr>
            <w:tcW w:w="562" w:type="dxa"/>
          </w:tcPr>
          <w:p w14:paraId="7159A77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9.3.</w:t>
            </w:r>
          </w:p>
        </w:tc>
        <w:tc>
          <w:tcPr>
            <w:tcW w:w="7932" w:type="dxa"/>
          </w:tcPr>
          <w:p w14:paraId="17795685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A contratação deverá ser iniciada no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  <w:r>
              <w:rPr>
                <w:rFonts w:ascii="Amasis MT Pro Light" w:hAnsi="Amasis MT Pro Light"/>
              </w:rPr>
              <w:t xml:space="preserve">, para que o início da execução contratual ocorra a partir do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</w:p>
        </w:tc>
      </w:tr>
    </w:tbl>
    <w:p w14:paraId="7E0C999E" w14:textId="77777777" w:rsidR="00084C46" w:rsidRDefault="00084C46" w:rsidP="00084C46">
      <w:pPr>
        <w:rPr>
          <w:rFonts w:ascii="Amasis MT Pro Light" w:hAnsi="Amasis MT Pro Light"/>
        </w:rPr>
      </w:pPr>
    </w:p>
    <w:p w14:paraId="446E3976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6"/>
        <w:gridCol w:w="7932"/>
      </w:tblGrid>
      <w:tr w:rsidR="00084C46" w:rsidRPr="008B6B92" w14:paraId="493309C3" w14:textId="77777777" w:rsidTr="00BF7F22">
        <w:tc>
          <w:tcPr>
            <w:tcW w:w="562" w:type="dxa"/>
          </w:tcPr>
          <w:p w14:paraId="539F2F7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10.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CECF30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OUTRAS CONSIDERAÇÕES IMPORTANTES</w:t>
            </w:r>
          </w:p>
        </w:tc>
      </w:tr>
      <w:tr w:rsidR="00084C46" w:rsidRPr="00573E52" w14:paraId="2B3BBDAC" w14:textId="77777777" w:rsidTr="00BF7F22">
        <w:tc>
          <w:tcPr>
            <w:tcW w:w="562" w:type="dxa"/>
          </w:tcPr>
          <w:p w14:paraId="460A519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10.1</w:t>
            </w:r>
          </w:p>
        </w:tc>
        <w:tc>
          <w:tcPr>
            <w:tcW w:w="7932" w:type="dxa"/>
          </w:tcPr>
          <w:p w14:paraId="14E9AA5C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3395958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outras particularidades que deverão ser observadas para a efetivação da contratação pelo setor de licitações/compras, que possa influenciar na tomada de decisões.</w:t>
            </w:r>
          </w:p>
          <w:p w14:paraId="2A258193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BE8C0D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2DE82BCE" w14:textId="77777777" w:rsidR="00084C46" w:rsidRDefault="00084C46" w:rsidP="00084C46">
      <w:pPr>
        <w:rPr>
          <w:rFonts w:ascii="Amasis MT Pro Light" w:hAnsi="Amasis MT Pro Light"/>
        </w:rPr>
      </w:pPr>
    </w:p>
    <w:p w14:paraId="3EE539C7" w14:textId="77777777" w:rsidR="00084C46" w:rsidRDefault="00084C46" w:rsidP="00084C46">
      <w:pPr>
        <w:rPr>
          <w:rFonts w:ascii="Amasis MT Pro Light" w:hAnsi="Amasis MT Pro Light"/>
        </w:rPr>
      </w:pPr>
    </w:p>
    <w:p w14:paraId="7AE66D1E" w14:textId="77777777" w:rsidR="00084C46" w:rsidRPr="002C3361" w:rsidRDefault="00084C46" w:rsidP="00084C46">
      <w:pPr>
        <w:spacing w:line="276" w:lineRule="auto"/>
        <w:ind w:left="426" w:hanging="426"/>
        <w:jc w:val="both"/>
        <w:rPr>
          <w:rFonts w:ascii="Amasis MT Pro Light" w:hAnsi="Amasis MT Pro Light"/>
          <w:highlight w:val="yellow"/>
        </w:rPr>
      </w:pPr>
      <w:r w:rsidRPr="002C3361">
        <w:rPr>
          <w:rFonts w:ascii="Amasis MT Pro Light" w:hAnsi="Amasis MT Pro Light"/>
          <w:highlight w:val="yellow"/>
        </w:rPr>
        <w:t xml:space="preserve">Secretaria Municipal de </w:t>
      </w:r>
      <w:proofErr w:type="gramStart"/>
      <w:r w:rsidRPr="002C3361">
        <w:rPr>
          <w:rFonts w:ascii="Amasis MT Pro Light" w:hAnsi="Amasis MT Pro Light"/>
          <w:highlight w:val="yellow"/>
        </w:rPr>
        <w:t>[ .</w:t>
      </w:r>
      <w:proofErr w:type="gramEnd"/>
      <w:r w:rsidRPr="002C3361">
        <w:rPr>
          <w:rFonts w:ascii="Amasis MT Pro Light" w:hAnsi="Amasis MT Pro Light"/>
          <w:highlight w:val="yellow"/>
        </w:rPr>
        <w:t xml:space="preserve"> ], [ . ] de [ . ] de 2022.</w:t>
      </w:r>
    </w:p>
    <w:p w14:paraId="74F51254" w14:textId="77777777" w:rsidR="00084C46" w:rsidRPr="00124268" w:rsidRDefault="00084C46" w:rsidP="00084C46">
      <w:pPr>
        <w:spacing w:line="276" w:lineRule="auto"/>
        <w:ind w:left="426" w:hanging="426"/>
        <w:jc w:val="both"/>
        <w:rPr>
          <w:b/>
          <w:bCs/>
          <w:highlight w:val="yellow"/>
        </w:rPr>
      </w:pPr>
    </w:p>
    <w:p w14:paraId="78CD1939" w14:textId="77777777" w:rsidR="00084C46" w:rsidRDefault="00084C46" w:rsidP="00084C46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>Responsável pelas Informações.</w:t>
      </w:r>
    </w:p>
    <w:p w14:paraId="6F4D9185" w14:textId="77777777" w:rsidR="00084C46" w:rsidRDefault="00084C46" w:rsidP="00084C46">
      <w:pPr>
        <w:rPr>
          <w:rFonts w:ascii="Amasis MT Pro Light" w:hAnsi="Amasis MT Pro Light"/>
        </w:rPr>
      </w:pPr>
    </w:p>
    <w:p w14:paraId="0DD4983A" w14:textId="77777777" w:rsidR="00084C46" w:rsidRDefault="00084C46" w:rsidP="00084C46">
      <w:pPr>
        <w:rPr>
          <w:rFonts w:ascii="Amasis MT Pro Light" w:hAnsi="Amasis MT Pro Light"/>
        </w:rPr>
      </w:pPr>
    </w:p>
    <w:p w14:paraId="2FE094C1" w14:textId="77777777" w:rsidR="00084C46" w:rsidRDefault="00084C46" w:rsidP="00084C46">
      <w:pPr>
        <w:rPr>
          <w:rFonts w:ascii="Amasis MT Pro Light" w:hAnsi="Amasis MT Pro Light"/>
        </w:rPr>
      </w:pPr>
    </w:p>
    <w:p w14:paraId="55B785FB" w14:textId="77777777" w:rsidR="00084C46" w:rsidRDefault="00084C46" w:rsidP="00084C46">
      <w:pPr>
        <w:rPr>
          <w:rFonts w:ascii="Amasis MT Pro Light" w:hAnsi="Amasis MT Pro Light"/>
        </w:rPr>
      </w:pPr>
    </w:p>
    <w:p w14:paraId="7C9BCE2A" w14:textId="77777777" w:rsidR="00084C46" w:rsidRDefault="00084C46" w:rsidP="00084C46">
      <w:pPr>
        <w:rPr>
          <w:rFonts w:ascii="Amasis MT Pro Light" w:hAnsi="Amasis MT Pro Light"/>
        </w:rPr>
      </w:pPr>
    </w:p>
    <w:p w14:paraId="00411540" w14:textId="77777777" w:rsidR="00084C46" w:rsidRDefault="00084C46" w:rsidP="00084C46">
      <w:pPr>
        <w:rPr>
          <w:rFonts w:ascii="Amasis MT Pro Light" w:hAnsi="Amasis MT Pro Light"/>
        </w:rPr>
      </w:pPr>
    </w:p>
    <w:p w14:paraId="5BD8F29E" w14:textId="77777777" w:rsidR="00084C46" w:rsidRDefault="00084C46" w:rsidP="00084C46">
      <w:pPr>
        <w:rPr>
          <w:rFonts w:ascii="Amasis MT Pro Light" w:hAnsi="Amasis MT Pro Light"/>
        </w:rPr>
      </w:pPr>
    </w:p>
    <w:p w14:paraId="2CE08459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C42103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D75E00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E21688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2B2FA8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741C27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0CE3CA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2F8A77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83D0B78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8EDDDE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1865A7B4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0EDF694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BD5935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B8166D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6E5211FA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D888A8C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A37F7E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02E00A2" w14:textId="77777777" w:rsidR="00084C46" w:rsidRDefault="00084C46" w:rsidP="00084C46"/>
    <w:p w14:paraId="6FDB04AA" w14:textId="77777777" w:rsidR="00084C46" w:rsidRDefault="00084C46" w:rsidP="00084C46"/>
    <w:p w14:paraId="404EE857" w14:textId="77777777" w:rsidR="00084C46" w:rsidRDefault="00084C46" w:rsidP="00084C46"/>
    <w:p w14:paraId="2E3431BD" w14:textId="77777777" w:rsidR="00084C46" w:rsidRDefault="00084C46" w:rsidP="00084C46"/>
    <w:p w14:paraId="2364FB39" w14:textId="77777777" w:rsidR="00084C46" w:rsidRDefault="00084C46" w:rsidP="00084C46"/>
    <w:p w14:paraId="74069232" w14:textId="77777777" w:rsidR="00084C46" w:rsidRDefault="00084C46" w:rsidP="00084C46"/>
    <w:p w14:paraId="72E81C1E" w14:textId="77777777" w:rsidR="00E75031" w:rsidRDefault="00E75031" w:rsidP="00084C46">
      <w:pPr>
        <w:sectPr w:rsidR="00E75031" w:rsidSect="0044482E">
          <w:headerReference w:type="default" r:id="rId10"/>
          <w:footerReference w:type="default" r:id="rId11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ii</w:t>
      </w:r>
    </w:p>
    <w:p w14:paraId="72BA4883" w14:textId="77777777" w:rsidR="008E348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6F7CC658" w14:textId="77777777" w:rsidR="008E3481" w:rsidRPr="00573E52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20D20872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>
        <w:rPr>
          <w:rFonts w:ascii="Amasis MT Pro" w:hAnsi="Amasis MT Pro"/>
          <w:b/>
          <w:bCs/>
          <w:caps/>
        </w:rPr>
        <w:t>calendário de contratação</w:t>
      </w:r>
    </w:p>
    <w:p w14:paraId="349AB53D" w14:textId="77777777" w:rsidR="008E3481" w:rsidRPr="00573E52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>Art</w:t>
      </w:r>
      <w:r>
        <w:rPr>
          <w:rFonts w:ascii="Amasis MT Pro" w:hAnsi="Amasis MT Pro"/>
        </w:rPr>
        <w:t>igo</w:t>
      </w:r>
      <w:r w:rsidRPr="00573E52">
        <w:rPr>
          <w:rFonts w:ascii="Amasis MT Pro" w:hAnsi="Amasis MT Pro"/>
        </w:rPr>
        <w:t xml:space="preserve"> 12, Inc</w:t>
      </w:r>
      <w:r>
        <w:rPr>
          <w:rFonts w:ascii="Amasis MT Pro" w:hAnsi="Amasis MT Pro"/>
        </w:rPr>
        <w:t>iso</w:t>
      </w:r>
      <w:r w:rsidRPr="00573E52">
        <w:rPr>
          <w:rFonts w:ascii="Amasis MT Pro" w:hAnsi="Amasis MT Pro"/>
        </w:rPr>
        <w:t xml:space="preserve"> VII, da Lei nº 14.133/2021 e </w:t>
      </w:r>
      <w:r>
        <w:rPr>
          <w:rFonts w:ascii="Amasis MT Pro" w:hAnsi="Amasis MT Pro"/>
        </w:rPr>
        <w:t xml:space="preserve">artigo 4º, inciso. III,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2022</w:t>
      </w:r>
    </w:p>
    <w:p w14:paraId="2E27A500" w14:textId="77777777" w:rsidR="008E3481" w:rsidRDefault="008E3481" w:rsidP="008E3481">
      <w:pPr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952"/>
        <w:gridCol w:w="4997"/>
        <w:gridCol w:w="2977"/>
        <w:gridCol w:w="1134"/>
        <w:gridCol w:w="2409"/>
        <w:gridCol w:w="1560"/>
      </w:tblGrid>
      <w:tr w:rsidR="008E3481" w:rsidRPr="00473662" w14:paraId="61AD1B81" w14:textId="77777777" w:rsidTr="00E75031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729AFBD0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Relação das </w:t>
            </w: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Contratação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 de Acordo com o PAC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EBB403E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Setor/</w:t>
            </w:r>
            <w:proofErr w:type="spellStart"/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Depto</w:t>
            </w:r>
            <w:proofErr w:type="spellEnd"/>
          </w:p>
          <w:p w14:paraId="309C50B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F756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D0AA38A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C30C45E" w14:textId="77777777" w:rsidR="008E3481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Início da Contratação</w:t>
            </w:r>
          </w:p>
        </w:tc>
      </w:tr>
      <w:tr w:rsidR="008E3481" w:rsidRPr="00473662" w14:paraId="17DA5861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6FA04D54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Jan/24</w:t>
            </w:r>
          </w:p>
        </w:tc>
        <w:tc>
          <w:tcPr>
            <w:tcW w:w="4997" w:type="dxa"/>
          </w:tcPr>
          <w:p w14:paraId="61D2F9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C6EC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309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EC7515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F89785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D4C5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8D70E8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5615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C1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D1A5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C06E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8A5A83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4AC7CEC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414BA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0A2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F57CE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6993B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3D03195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133C69CF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Fev</w:t>
            </w:r>
            <w:proofErr w:type="spellEnd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/24</w:t>
            </w:r>
          </w:p>
        </w:tc>
        <w:tc>
          <w:tcPr>
            <w:tcW w:w="4997" w:type="dxa"/>
          </w:tcPr>
          <w:p w14:paraId="3ECCDC6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2F30B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D58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E1E1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6A284D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9F97B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24202A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6C44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0D3E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E4D54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BEE6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5992AA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210D02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CD0A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D891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DE0D2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4FA68F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038C4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4CED5873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Mar/24</w:t>
            </w:r>
          </w:p>
        </w:tc>
        <w:tc>
          <w:tcPr>
            <w:tcW w:w="4997" w:type="dxa"/>
          </w:tcPr>
          <w:p w14:paraId="098BF9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A017AA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B578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E977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8784E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7A7F9B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F480AE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9D6370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9C08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D36E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A0B0B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9F6795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DAB1BB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52E72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B0C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E8D079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369B9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69B32C4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04185392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Abr</w:t>
            </w:r>
            <w:proofErr w:type="spellEnd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/24</w:t>
            </w:r>
          </w:p>
        </w:tc>
        <w:tc>
          <w:tcPr>
            <w:tcW w:w="4997" w:type="dxa"/>
          </w:tcPr>
          <w:p w14:paraId="6EEE5E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99D228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4169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7A68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715B3B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F02E65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E96FA9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17619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6F03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3B119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71F18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73862B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A0803D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0887D7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20BC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3CAD16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D0E6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E0FE802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2864F496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Mai/24</w:t>
            </w:r>
          </w:p>
        </w:tc>
        <w:tc>
          <w:tcPr>
            <w:tcW w:w="4997" w:type="dxa"/>
          </w:tcPr>
          <w:p w14:paraId="33F299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E7C8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5576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EF6312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97EB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8527F2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5608AA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B51BB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518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6BE36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4807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4E92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3869C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53FC40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F3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A3DC1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F3F92A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98C1D9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73AF58F2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Jun</w:t>
            </w:r>
            <w:proofErr w:type="spellEnd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/24</w:t>
            </w:r>
          </w:p>
        </w:tc>
        <w:tc>
          <w:tcPr>
            <w:tcW w:w="4997" w:type="dxa"/>
          </w:tcPr>
          <w:p w14:paraId="3C5489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BB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49275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781F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E5F85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2C87336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EB173C3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2AE8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DE046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55AAB7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270F73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65C1C7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6DD514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383A6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96F4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B1FDCC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6679D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AAACA6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65DDF4DB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Jul/24</w:t>
            </w:r>
          </w:p>
        </w:tc>
        <w:tc>
          <w:tcPr>
            <w:tcW w:w="4997" w:type="dxa"/>
          </w:tcPr>
          <w:p w14:paraId="60E966F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2123D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F6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954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3AC7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37C20C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D4BDC0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47BB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A00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A118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CC16CE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A97D4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F9CC11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A925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D2F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BF61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BAF570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50705B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2CAACDC3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Ago</w:t>
            </w:r>
            <w:proofErr w:type="spellEnd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/24</w:t>
            </w:r>
          </w:p>
        </w:tc>
        <w:tc>
          <w:tcPr>
            <w:tcW w:w="4997" w:type="dxa"/>
          </w:tcPr>
          <w:p w14:paraId="62A1C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2A8E2B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E43E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508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729F2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A1DD2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57BE4B6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A5E95B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604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55452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F254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A27D2E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2C542B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9D30B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3765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3BC08E0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14630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3A6D1A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6015B458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Set/24</w:t>
            </w:r>
          </w:p>
        </w:tc>
        <w:tc>
          <w:tcPr>
            <w:tcW w:w="4997" w:type="dxa"/>
          </w:tcPr>
          <w:p w14:paraId="552ED0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342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CB2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8749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A2B111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20ADB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82AA25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A2B4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3404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B24C1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ED5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0710365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059ED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AB30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F0B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2AC8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84EC1E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F74A013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6B9D27A8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Out/24</w:t>
            </w:r>
          </w:p>
        </w:tc>
        <w:tc>
          <w:tcPr>
            <w:tcW w:w="4997" w:type="dxa"/>
          </w:tcPr>
          <w:p w14:paraId="12F91F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A38A9C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58B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D42BE9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496923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B559FC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0201E8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B3FDA8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EB9A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914B1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9EC5A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D8A5A5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D4FE59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D27B13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753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E561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DBD5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309BB8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0F41442C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Nov</w:t>
            </w:r>
            <w:proofErr w:type="spellEnd"/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/24</w:t>
            </w:r>
          </w:p>
        </w:tc>
        <w:tc>
          <w:tcPr>
            <w:tcW w:w="4997" w:type="dxa"/>
          </w:tcPr>
          <w:p w14:paraId="2FACF80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B52D5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85C6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E1DF5C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6A67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1200B8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EB7304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C441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3A0C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0AE0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52BC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DD7DB0A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2A836D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A4D43E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3C92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B949F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567BC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64030E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2962BE7F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Dez/24</w:t>
            </w:r>
          </w:p>
        </w:tc>
        <w:tc>
          <w:tcPr>
            <w:tcW w:w="4997" w:type="dxa"/>
          </w:tcPr>
          <w:p w14:paraId="2A1547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755D6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C76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9A46CC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3EDD63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66A6DF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F473F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3112F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531A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8D8F0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B5F45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20E837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0BEF082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18E70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40B7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3182A3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1179DD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</w:tbl>
    <w:p w14:paraId="71D54D28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1EFDDFD5" w14:textId="6E8A0289" w:rsidR="008E3481" w:rsidRDefault="008E3481" w:rsidP="008E3481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Prefeitura Municipal de </w:t>
      </w:r>
      <w:proofErr w:type="gramStart"/>
      <w:r w:rsidRPr="00EE2FE9">
        <w:rPr>
          <w:rFonts w:ascii="Amasis MT Pro Light" w:hAnsi="Amasis MT Pro Light"/>
          <w:highlight w:val="yellow"/>
        </w:rPr>
        <w:t>[ .</w:t>
      </w:r>
      <w:proofErr w:type="gramEnd"/>
      <w:r w:rsidRPr="00EE2FE9">
        <w:rPr>
          <w:rFonts w:ascii="Amasis MT Pro Light" w:hAnsi="Amasis MT Pro Light"/>
          <w:highlight w:val="yellow"/>
        </w:rPr>
        <w:t xml:space="preserve"> ], [ . ]</w:t>
      </w:r>
      <w:r>
        <w:rPr>
          <w:rFonts w:ascii="Amasis MT Pro Light" w:hAnsi="Amasis MT Pro Light"/>
        </w:rPr>
        <w:t xml:space="preserve"> de janeiro de 202</w:t>
      </w:r>
      <w:r w:rsidR="00731EAC">
        <w:rPr>
          <w:rFonts w:ascii="Amasis MT Pro Light" w:hAnsi="Amasis MT Pro Light"/>
        </w:rPr>
        <w:t>4</w:t>
      </w:r>
      <w:r>
        <w:rPr>
          <w:rFonts w:ascii="Amasis MT Pro Light" w:hAnsi="Amasis MT Pro Light"/>
        </w:rPr>
        <w:t>.</w:t>
      </w:r>
    </w:p>
    <w:p w14:paraId="0C80C23A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42A7E85D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3E8A0197" w14:textId="77777777" w:rsidR="008E3481" w:rsidRDefault="008E3481" w:rsidP="008E3481">
      <w:r>
        <w:t>Departamento de Licitações</w:t>
      </w:r>
    </w:p>
    <w:p w14:paraId="4F6BD479" w14:textId="77777777" w:rsidR="008E3481" w:rsidRDefault="008E3481" w:rsidP="008E3481">
      <w:r>
        <w:t xml:space="preserve">Secretaria Municipal de </w:t>
      </w:r>
      <w:proofErr w:type="gramStart"/>
      <w:r w:rsidRPr="00EE2FE9">
        <w:rPr>
          <w:highlight w:val="yellow"/>
        </w:rPr>
        <w:t>[ .</w:t>
      </w:r>
      <w:proofErr w:type="gramEnd"/>
      <w:r w:rsidRPr="00EE2FE9">
        <w:rPr>
          <w:highlight w:val="yellow"/>
        </w:rPr>
        <w:t xml:space="preserve"> ]</w:t>
      </w:r>
    </w:p>
    <w:sectPr w:rsidR="008E348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47EC0" w14:textId="77777777" w:rsidR="00E434EE" w:rsidRDefault="00E434EE">
      <w:r>
        <w:separator/>
      </w:r>
    </w:p>
  </w:endnote>
  <w:endnote w:type="continuationSeparator" w:id="0">
    <w:p w14:paraId="2F5C0DE0" w14:textId="77777777" w:rsidR="00E434EE" w:rsidRDefault="00E4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F5F86" w14:textId="77777777" w:rsidR="00DF27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DF27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16295" w:rsidRPr="00316295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1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7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DA44491" w14:textId="77777777" w:rsidR="00DF27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316295" w:rsidRPr="00316295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1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 xml:space="preserve">Alameda Jarbas Bento da Silva, 268 | Vila </w:t>
    </w:r>
    <w:proofErr w:type="spellStart"/>
    <w:r w:rsidRPr="00740F71">
      <w:rPr>
        <w:rFonts w:ascii="Arial Nova" w:hAnsi="Arial Nova"/>
        <w:sz w:val="16"/>
        <w:szCs w:val="16"/>
      </w:rPr>
      <w:t>Cicma</w:t>
    </w:r>
    <w:proofErr w:type="spellEnd"/>
    <w:r w:rsidRPr="00740F71">
      <w:rPr>
        <w:rFonts w:ascii="Arial Nova" w:hAnsi="Arial Nova"/>
        <w:sz w:val="16"/>
        <w:szCs w:val="16"/>
      </w:rPr>
      <w:t xml:space="preserve"> | Fone: (18) 3521-5386 | CEP 17800-000 | Adamantina/SP</w:t>
    </w:r>
  </w:p>
  <w:p w14:paraId="160E85A4" w14:textId="77777777" w:rsidR="00DF27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DF27C3" w:rsidRPr="005D5029" w:rsidRDefault="00E434EE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718F7" w14:textId="77777777" w:rsidR="00E434EE" w:rsidRDefault="00E434EE">
      <w:r>
        <w:separator/>
      </w:r>
    </w:p>
  </w:footnote>
  <w:footnote w:type="continuationSeparator" w:id="0">
    <w:p w14:paraId="5D0F4F0E" w14:textId="77777777" w:rsidR="00E434EE" w:rsidRDefault="00E4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C89" w14:textId="77777777" w:rsidR="00DF27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5" name="Imagem 5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371504" w:rsidRDefault="00E434EE" w:rsidP="003D42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9F5E4D"/>
    <w:multiLevelType w:val="hybridMultilevel"/>
    <w:tmpl w:val="D292A4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B0839"/>
    <w:multiLevelType w:val="hybridMultilevel"/>
    <w:tmpl w:val="45C05AD8"/>
    <w:lvl w:ilvl="0" w:tplc="0416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82E"/>
    <w:rsid w:val="000764C9"/>
    <w:rsid w:val="00084C46"/>
    <w:rsid w:val="000F47C9"/>
    <w:rsid w:val="0015285D"/>
    <w:rsid w:val="00161477"/>
    <w:rsid w:val="00173C2E"/>
    <w:rsid w:val="00220143"/>
    <w:rsid w:val="002801C7"/>
    <w:rsid w:val="002B62B3"/>
    <w:rsid w:val="002E39D1"/>
    <w:rsid w:val="0031239A"/>
    <w:rsid w:val="00316295"/>
    <w:rsid w:val="003200F7"/>
    <w:rsid w:val="003B7595"/>
    <w:rsid w:val="003D7A6E"/>
    <w:rsid w:val="004212E0"/>
    <w:rsid w:val="0044482E"/>
    <w:rsid w:val="004B3A7F"/>
    <w:rsid w:val="004C29E4"/>
    <w:rsid w:val="00576ED8"/>
    <w:rsid w:val="005827A2"/>
    <w:rsid w:val="005C4E20"/>
    <w:rsid w:val="00657C17"/>
    <w:rsid w:val="006A2564"/>
    <w:rsid w:val="006E6406"/>
    <w:rsid w:val="00731EAC"/>
    <w:rsid w:val="007719E5"/>
    <w:rsid w:val="00782376"/>
    <w:rsid w:val="007B0D07"/>
    <w:rsid w:val="00815DFC"/>
    <w:rsid w:val="00854DF1"/>
    <w:rsid w:val="008731A7"/>
    <w:rsid w:val="008D517B"/>
    <w:rsid w:val="008E3481"/>
    <w:rsid w:val="009775E0"/>
    <w:rsid w:val="009B4130"/>
    <w:rsid w:val="00A11440"/>
    <w:rsid w:val="00A450F8"/>
    <w:rsid w:val="00AA74BF"/>
    <w:rsid w:val="00BB5708"/>
    <w:rsid w:val="00C0438F"/>
    <w:rsid w:val="00C16F81"/>
    <w:rsid w:val="00CC1104"/>
    <w:rsid w:val="00D130B8"/>
    <w:rsid w:val="00D72059"/>
    <w:rsid w:val="00DF7D30"/>
    <w:rsid w:val="00E434EE"/>
    <w:rsid w:val="00E5323C"/>
    <w:rsid w:val="00E75031"/>
    <w:rsid w:val="00E7745B"/>
    <w:rsid w:val="00EA45D5"/>
    <w:rsid w:val="00F005D5"/>
    <w:rsid w:val="00F02B9D"/>
    <w:rsid w:val="00F641CC"/>
    <w:rsid w:val="00F65A07"/>
    <w:rsid w:val="00FB47A4"/>
    <w:rsid w:val="00FD59DC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docId w15:val="{46436F81-0EBB-48B7-9668-04A1D9AE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31EA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EAC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731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8E083-D944-4872-9CCE-5243FBEE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1225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carlos pacheco</dc:creator>
  <cp:lastModifiedBy>Gepam</cp:lastModifiedBy>
  <cp:revision>8</cp:revision>
  <dcterms:created xsi:type="dcterms:W3CDTF">2022-11-28T20:13:00Z</dcterms:created>
  <dcterms:modified xsi:type="dcterms:W3CDTF">2023-09-17T17:27:00Z</dcterms:modified>
</cp:coreProperties>
</file>